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rPr>
          <w:b/>
        </w:rPr>
      </w:pPr>
      <w:r>
        <w:rPr>
          <w:b/>
        </w:rPr>
        <w:t xml:space="preserve">Реквизиты грузополучателей:</w:t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«Челябэнерго»</w:t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tbl>
      <w:tblPr>
        <w:tblW w:w="5078" w:type="pct"/>
        <w:tblInd w:w="-176" w:type="dxa"/>
        <w:tblLook w:val="04A0" w:firstRow="1" w:lastRow="0" w:firstColumn="1" w:lastColumn="0" w:noHBand="0" w:noVBand="1"/>
      </w:tblPr>
      <w:tblGrid>
        <w:gridCol w:w="759"/>
        <w:gridCol w:w="1934"/>
        <w:gridCol w:w="1801"/>
        <w:gridCol w:w="3389"/>
        <w:gridCol w:w="4877"/>
        <w:gridCol w:w="3063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80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ЧГЭС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"Челябинские городские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г. Челябинск, ул. 3-го Интернационала,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114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"Челябинские городские электрические сети" филиала"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 454090, Челябинская обл., г. Челябинск,  ул. Куйбышева, д. 7-Б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«Челябинские городские электрические сети»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ул. 3-го Интернационала, д. 114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6671163413/745332001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Грузополучатель: Производственное отделение "Челябинские городские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ул. 3-го Интернационала, д. 114, тел. (351)267-82-82,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факс (351) 267-89-08,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тел. (351) 267-80-10, факс (351) 267-83-59, р/с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к/с 30101810400000000952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«Челябинские городские электрические сети» филиала 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ул. 3-го Интернационала, д. 114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ИНН/КПП покупателя: 6671163413/745332001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ЦЭС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 ш,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 454119, Челябинская обл.,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ул. Линейная, д. 61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 ш,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6671163413/744932001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Грузополучатель: 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Копейское ш,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д. 40, тел. (351)259-84-06,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 тел. (351) 267-80-10, факс (351) 267-83-59,р\с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"Центральные электрические сети" филиала 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Копейское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ш,д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40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 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ИНН/КПП покупателя: 6671163413/744932001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ЗЭС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  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456205, Челябинская обл., г. Златоуст, поселок ЗЭС Челябэнерго, склад управления ПО ЗЭС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6671163413/740432001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: Производственное отделение «Златоустовские электрические сети»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тел.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(351) 267-80-10,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факс (351) 267-83-59,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sz w:val="16"/>
                <w:szCs w:val="16"/>
                <w:lang w:eastAsia="en-US"/>
              </w:rPr>
              <w:br/>
              <w:t xml:space="preserve">Производственное отделение «Златоустовские электрические сети»  филиала  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 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sz w:val="16"/>
                <w:szCs w:val="16"/>
                <w:lang w:eastAsia="en-US"/>
              </w:rPr>
              <w:br/>
              <w:t xml:space="preserve">ИНН/КПП покупателя: 6671163413/740432001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ТЭС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 457105, Челябинская обл.,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 457105, Челябинская область, город Троицк, улица Энергетиков, дом 2а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Челябинская обл.,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6671163413/742432010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Челябинская обл., г. Троицк, ул. Энергетиков, д. 2а тел.: (35163)53367,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тел. (351) 267-80-10, факс (351) 267-83-59,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Челябинская обл., г. Троицк, ул. Энергетиков, д. 2а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6671163413/742432010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27"/>
        </w:trPr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МЭС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 455000, Россия, Челябинская обл.,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"Челябэнерго",  455000, Челябинская область, город Магнитогорск, улица Моховая, дом 26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455000, Россия, Челябинская обл.,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ИНН/КПП покупателя: 6671163413/744432002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455000, Россия, Челябинская обл.,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г. Магнитогорск, ул. Московская, д. 7, тел. (3519)292764, факс (3519) 292624,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тел. (351) 267-80-10, факс (351) 267-83-59,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455000, Россия, Челябинская обл.,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  <w:t xml:space="preserve">ПАО</w:t>
            </w:r>
            <w:r>
              <w:rPr>
                <w:sz w:val="16"/>
                <w:szCs w:val="16"/>
                <w:lang w:eastAsia="en-US"/>
              </w:rPr>
              <w:t xml:space="preserve">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6671163413/744432002</w:t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character" w:styleId="622">
    <w:name w:val="Hyperlink"/>
    <w:basedOn w:val="619"/>
    <w:uiPriority w:val="99"/>
    <w:unhideWhenUsed/>
    <w:rPr>
      <w:color w:val="0000ff" w:themeColor="hyperlink"/>
      <w:u w:val="single"/>
    </w:rPr>
  </w:style>
  <w:style w:type="paragraph" w:styleId="623">
    <w:name w:val="Balloon Text"/>
    <w:basedOn w:val="618"/>
    <w:link w:val="624"/>
    <w:uiPriority w:val="99"/>
    <w:semiHidden/>
    <w:unhideWhenUsed/>
    <w:rPr>
      <w:rFonts w:ascii="Tahoma" w:hAnsi="Tahoma" w:cs="Tahoma"/>
      <w:sz w:val="16"/>
      <w:szCs w:val="16"/>
    </w:rPr>
  </w:style>
  <w:style w:type="character" w:styleId="624" w:customStyle="1">
    <w:name w:val="Текст выноски Знак"/>
    <w:basedOn w:val="619"/>
    <w:link w:val="6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625">
    <w:name w:val="annotation reference"/>
    <w:basedOn w:val="619"/>
    <w:uiPriority w:val="99"/>
    <w:semiHidden/>
    <w:unhideWhenUsed/>
    <w:rPr>
      <w:sz w:val="16"/>
      <w:szCs w:val="16"/>
    </w:rPr>
  </w:style>
  <w:style w:type="paragraph" w:styleId="626">
    <w:name w:val="annotation text"/>
    <w:basedOn w:val="618"/>
    <w:link w:val="627"/>
    <w:uiPriority w:val="99"/>
    <w:semiHidden/>
    <w:unhideWhenUsed/>
    <w:rPr>
      <w:sz w:val="20"/>
      <w:szCs w:val="20"/>
    </w:rPr>
  </w:style>
  <w:style w:type="character" w:styleId="627" w:customStyle="1">
    <w:name w:val="Текст примечания Знак"/>
    <w:basedOn w:val="619"/>
    <w:link w:val="62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28">
    <w:name w:val="annotation subject"/>
    <w:basedOn w:val="626"/>
    <w:next w:val="626"/>
    <w:link w:val="629"/>
    <w:uiPriority w:val="99"/>
    <w:semiHidden/>
    <w:unhideWhenUsed/>
    <w:rPr>
      <w:b/>
      <w:bCs/>
    </w:rPr>
  </w:style>
  <w:style w:type="character" w:styleId="629" w:customStyle="1">
    <w:name w:val="Тема примечания Знак"/>
    <w:basedOn w:val="627"/>
    <w:link w:val="62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630">
    <w:name w:val="Plain Text"/>
    <w:basedOn w:val="618"/>
    <w:link w:val="631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631" w:customStyle="1">
    <w:name w:val="Текст Знак"/>
    <w:basedOn w:val="619"/>
    <w:link w:val="630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Gubina-OS</cp:lastModifiedBy>
  <cp:revision>57</cp:revision>
  <dcterms:created xsi:type="dcterms:W3CDTF">2017-08-01T02:41:00Z</dcterms:created>
  <dcterms:modified xsi:type="dcterms:W3CDTF">2026-04-30T07:47:52Z</dcterms:modified>
</cp:coreProperties>
</file>